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5805"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</w:t>
      </w:r>
      <w:r w:rsidR="00F6234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6580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C2C76" w:rsidRPr="001C2C76">
        <w:rPr>
          <w:rFonts w:ascii="Times New Roman" w:eastAsia="Times New Roman" w:hAnsi="Times New Roman" w:cs="Times New Roman"/>
          <w:b/>
          <w:sz w:val="24"/>
          <w:szCs w:val="24"/>
        </w:rPr>
        <w:t xml:space="preserve">LOTO and Electrical Work Evaluation Checklist </w:t>
      </w:r>
      <w:r w:rsidRPr="00665805">
        <w:rPr>
          <w:rFonts w:ascii="Times New Roman" w:eastAsia="Times New Roman" w:hAnsi="Times New Roman" w:cs="Times New Roman"/>
          <w:b/>
          <w:sz w:val="24"/>
          <w:szCs w:val="24"/>
        </w:rPr>
        <w:t>(LOTO &amp; NFPA 70E) (Page 1 of 2)</w:t>
      </w:r>
    </w:p>
    <w:p w:rsidR="00665805" w:rsidRPr="00665805" w:rsidRDefault="00665805" w:rsidP="006658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770"/>
      </w:tblGrid>
      <w:tr w:rsidR="00665805" w:rsidRPr="00665805" w:rsidTr="008444DF">
        <w:trPr>
          <w:cantSplit/>
        </w:trPr>
        <w:tc>
          <w:tcPr>
            <w:tcW w:w="9180" w:type="dxa"/>
            <w:gridSpan w:val="2"/>
            <w:shd w:val="pct15" w:color="auto" w:fill="auto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I:   GENERAL INFORMATION</w:t>
            </w:r>
          </w:p>
        </w:tc>
      </w:tr>
      <w:tr w:rsidR="00665805" w:rsidRPr="00665805" w:rsidTr="008444DF">
        <w:trPr>
          <w:trHeight w:val="395"/>
        </w:trPr>
        <w:tc>
          <w:tcPr>
            <w:tcW w:w="4410" w:type="dxa"/>
          </w:tcPr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770" w:type="dxa"/>
          </w:tcPr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Inspector(s):</w:t>
            </w:r>
          </w:p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65805" w:rsidRPr="00665805" w:rsidTr="008444DF">
        <w:trPr>
          <w:cantSplit/>
          <w:trHeight w:val="359"/>
        </w:trPr>
        <w:tc>
          <w:tcPr>
            <w:tcW w:w="9180" w:type="dxa"/>
            <w:gridSpan w:val="2"/>
          </w:tcPr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Employee(s) being evaluated:</w:t>
            </w:r>
            <w:r w:rsidR="0062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805" w:rsidRPr="00665805" w:rsidTr="008444DF">
        <w:trPr>
          <w:cantSplit/>
          <w:trHeight w:val="350"/>
        </w:trPr>
        <w:tc>
          <w:tcPr>
            <w:tcW w:w="9180" w:type="dxa"/>
            <w:gridSpan w:val="2"/>
          </w:tcPr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Affected or Other Employee(s):</w:t>
            </w:r>
          </w:p>
        </w:tc>
      </w:tr>
      <w:tr w:rsidR="00665805" w:rsidRPr="00665805" w:rsidTr="008444DF">
        <w:trPr>
          <w:cantSplit/>
        </w:trPr>
        <w:tc>
          <w:tcPr>
            <w:tcW w:w="9180" w:type="dxa"/>
            <w:gridSpan w:val="2"/>
          </w:tcPr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Specify equipment &amp; location where the LOTO procedure is being used:</w:t>
            </w:r>
          </w:p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805" w:rsidRPr="00665805" w:rsidTr="008444DF">
        <w:trPr>
          <w:cantSplit/>
        </w:trPr>
        <w:tc>
          <w:tcPr>
            <w:tcW w:w="9180" w:type="dxa"/>
            <w:gridSpan w:val="2"/>
          </w:tcPr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Is the evaluator an “authorized employee” (trained in LOTO)?                       Yes         No</w:t>
            </w:r>
          </w:p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(Employees may not inspect their own procedures)</w:t>
            </w:r>
          </w:p>
        </w:tc>
      </w:tr>
    </w:tbl>
    <w:p w:rsidR="00665805" w:rsidRPr="00665805" w:rsidRDefault="00665805" w:rsidP="0066580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900"/>
        <w:gridCol w:w="918"/>
      </w:tblGrid>
      <w:tr w:rsidR="00665805" w:rsidRPr="00665805" w:rsidTr="008444DF">
        <w:tc>
          <w:tcPr>
            <w:tcW w:w="9216" w:type="dxa"/>
            <w:gridSpan w:val="3"/>
            <w:shd w:val="pct15" w:color="auto" w:fill="auto"/>
          </w:tcPr>
          <w:p w:rsidR="00665805" w:rsidRPr="00665805" w:rsidRDefault="00665805" w:rsidP="00665805">
            <w:pPr>
              <w:jc w:val="center"/>
              <w:rPr>
                <w:b/>
                <w:sz w:val="24"/>
                <w:szCs w:val="24"/>
              </w:rPr>
            </w:pPr>
            <w:r w:rsidRPr="00665805">
              <w:rPr>
                <w:b/>
                <w:sz w:val="24"/>
                <w:szCs w:val="24"/>
              </w:rPr>
              <w:t>SECTION II:   NFPA 70E PROCEDURE</w:t>
            </w:r>
          </w:p>
        </w:tc>
      </w:tr>
      <w:tr w:rsidR="00665805" w:rsidRPr="00665805" w:rsidTr="008444DF"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Does the task require an Energized Electrical Work Permit?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Yes</w:t>
            </w:r>
          </w:p>
        </w:tc>
        <w:tc>
          <w:tcPr>
            <w:tcW w:w="918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No</w:t>
            </w:r>
          </w:p>
        </w:tc>
      </w:tr>
      <w:tr w:rsidR="00665805" w:rsidRPr="00665805" w:rsidTr="008444DF">
        <w:tc>
          <w:tcPr>
            <w:tcW w:w="7398" w:type="dxa"/>
          </w:tcPr>
          <w:p w:rsidR="00665805" w:rsidRPr="00665805" w:rsidRDefault="00665805" w:rsidP="00665805">
            <w:pPr>
              <w:numPr>
                <w:ilvl w:val="2"/>
                <w:numId w:val="1"/>
              </w:numPr>
              <w:ind w:left="720"/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Was the permit approved before work began?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Yes</w:t>
            </w:r>
          </w:p>
        </w:tc>
        <w:tc>
          <w:tcPr>
            <w:tcW w:w="918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No</w:t>
            </w:r>
          </w:p>
        </w:tc>
      </w:tr>
      <w:tr w:rsidR="00665805" w:rsidRPr="00665805" w:rsidTr="008444DF"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If the work does not require an Energized Electrical Work Permit were the following observed: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</w:p>
        </w:tc>
      </w:tr>
      <w:tr w:rsidR="00665805" w:rsidRPr="00665805" w:rsidTr="008444DF"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Were approach distances and arc flash boundaries determined?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Yes</w:t>
            </w:r>
          </w:p>
        </w:tc>
        <w:tc>
          <w:tcPr>
            <w:tcW w:w="918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No</w:t>
            </w:r>
          </w:p>
        </w:tc>
      </w:tr>
      <w:tr w:rsidR="00665805" w:rsidRPr="00665805" w:rsidTr="008444DF"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Was Arc flash PPE required?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Yes</w:t>
            </w:r>
          </w:p>
        </w:tc>
        <w:tc>
          <w:tcPr>
            <w:tcW w:w="918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No</w:t>
            </w:r>
          </w:p>
        </w:tc>
      </w:tr>
      <w:tr w:rsidR="00665805" w:rsidRPr="00665805" w:rsidTr="008444DF"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What PPE category does the task fall under? (circle one)</w:t>
            </w:r>
          </w:p>
        </w:tc>
        <w:tc>
          <w:tcPr>
            <w:tcW w:w="1818" w:type="dxa"/>
            <w:gridSpan w:val="2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1     2     3     4</w:t>
            </w:r>
          </w:p>
        </w:tc>
      </w:tr>
      <w:tr w:rsidR="00665805" w:rsidRPr="00665805" w:rsidTr="008444DF"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Are Voltage rated tools required?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Yes</w:t>
            </w:r>
          </w:p>
        </w:tc>
        <w:tc>
          <w:tcPr>
            <w:tcW w:w="918" w:type="dxa"/>
          </w:tcPr>
          <w:p w:rsidR="00665805" w:rsidRPr="00665805" w:rsidRDefault="00665805" w:rsidP="00665805">
            <w:p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No</w:t>
            </w:r>
          </w:p>
        </w:tc>
      </w:tr>
      <w:tr w:rsidR="00665805" w:rsidRPr="00665805" w:rsidTr="008444DF">
        <w:tc>
          <w:tcPr>
            <w:tcW w:w="9216" w:type="dxa"/>
            <w:gridSpan w:val="3"/>
          </w:tcPr>
          <w:p w:rsidR="00665805" w:rsidRPr="00665805" w:rsidRDefault="00665805" w:rsidP="0066580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5805">
              <w:rPr>
                <w:sz w:val="24"/>
                <w:szCs w:val="24"/>
              </w:rPr>
              <w:t>How did the employee(s) determine the answers to questions “a-d” above?</w:t>
            </w:r>
          </w:p>
          <w:p w:rsidR="00665805" w:rsidRPr="00665805" w:rsidRDefault="00665805" w:rsidP="00665805">
            <w:pPr>
              <w:rPr>
                <w:b/>
                <w:sz w:val="24"/>
                <w:szCs w:val="24"/>
              </w:rPr>
            </w:pPr>
          </w:p>
          <w:p w:rsidR="00665805" w:rsidRPr="00665805" w:rsidRDefault="00665805" w:rsidP="00665805">
            <w:pPr>
              <w:rPr>
                <w:b/>
                <w:sz w:val="24"/>
                <w:szCs w:val="24"/>
              </w:rPr>
            </w:pPr>
          </w:p>
        </w:tc>
      </w:tr>
    </w:tbl>
    <w:p w:rsidR="00665805" w:rsidRPr="00665805" w:rsidRDefault="00665805" w:rsidP="0066580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900"/>
        <w:gridCol w:w="900"/>
      </w:tblGrid>
      <w:tr w:rsidR="00665805" w:rsidRPr="00665805" w:rsidTr="008444DF">
        <w:trPr>
          <w:cantSplit/>
        </w:trPr>
        <w:tc>
          <w:tcPr>
            <w:tcW w:w="9198" w:type="dxa"/>
            <w:gridSpan w:val="3"/>
            <w:shd w:val="pct15" w:color="auto" w:fill="auto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(If LOTO was applied complete this section)</w:t>
            </w:r>
          </w:p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III:   LOCKOUT/TAGOUT PROCEDURE</w:t>
            </w:r>
          </w:p>
        </w:tc>
      </w:tr>
      <w:tr w:rsidR="00665805" w:rsidRPr="00665805" w:rsidTr="008444DF">
        <w:trPr>
          <w:cantSplit/>
        </w:trPr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Were all “affected” and “other” employees verbally notified of the lockout?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5805" w:rsidRPr="00665805" w:rsidTr="008444DF">
        <w:trPr>
          <w:cantSplit/>
        </w:trPr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Were operational controls turned to the “Off” position prior to lockout?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5805" w:rsidRPr="00665805" w:rsidTr="008444DF">
        <w:trPr>
          <w:cantSplit/>
        </w:trPr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Were all energy sources turned to the “Off” or “Safe” position?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5805" w:rsidRPr="00665805" w:rsidTr="008444DF">
        <w:trPr>
          <w:cantSplit/>
        </w:trPr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Were lockout devices and locks properly attached to each energy isolation device?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5805" w:rsidRPr="00665805" w:rsidTr="008444DF">
        <w:trPr>
          <w:cantSplit/>
        </w:trPr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warning tags indicating the authorized employee’s name and the date attached to each energy isolation device?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5805" w:rsidRPr="00665805" w:rsidTr="008444DF">
        <w:trPr>
          <w:cantSplit/>
        </w:trPr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all stored energy properly controlled?                                                        </w:t>
            </w:r>
          </w:p>
          <w:p w:rsidR="00665805" w:rsidRPr="00665805" w:rsidRDefault="00665805" w:rsidP="0066580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(Pneumatic &amp; hydraulic energy bled, suspended parts lowered, </w:t>
            </w:r>
            <w:proofErr w:type="spellStart"/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5805" w:rsidRPr="00665805" w:rsidTr="008444DF">
        <w:trPr>
          <w:cantSplit/>
        </w:trPr>
        <w:tc>
          <w:tcPr>
            <w:tcW w:w="7398" w:type="dxa"/>
          </w:tcPr>
          <w:p w:rsidR="00665805" w:rsidRPr="00665805" w:rsidRDefault="00665805" w:rsidP="0066580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Was an attempt made to restart the equipment or otherwise ensure the effectiveness of the lockout prior to beginning the service work?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5805" w:rsidRPr="00665805" w:rsidTr="008444DF">
        <w:trPr>
          <w:cantSplit/>
        </w:trPr>
        <w:tc>
          <w:tcPr>
            <w:tcW w:w="7398" w:type="dxa"/>
          </w:tcPr>
          <w:p w:rsidR="00665805" w:rsidRPr="00665805" w:rsidRDefault="00665805" w:rsidP="0066580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8)   If a group lockout was required, did all authorized employees attach their own locks and tags to each energy isolation device?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5805" w:rsidRPr="00665805" w:rsidTr="008444DF">
        <w:trPr>
          <w:cantSplit/>
        </w:trPr>
        <w:tc>
          <w:tcPr>
            <w:tcW w:w="7398" w:type="dxa"/>
          </w:tcPr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9)   Were all locks and devices properly removed after servicing?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5805" w:rsidRPr="00665805" w:rsidTr="008444DF">
        <w:trPr>
          <w:cantSplit/>
        </w:trPr>
        <w:tc>
          <w:tcPr>
            <w:tcW w:w="7398" w:type="dxa"/>
          </w:tcPr>
          <w:p w:rsidR="00665805" w:rsidRPr="00665805" w:rsidRDefault="00665805" w:rsidP="0066580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10) Were all “affected” and “other” employees verbally notified when         the lockout was complete?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665805" w:rsidRPr="00665805" w:rsidRDefault="00665805" w:rsidP="0066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665805" w:rsidRPr="00665805" w:rsidRDefault="00665805" w:rsidP="0066580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5805" w:rsidRPr="00665805" w:rsidRDefault="001C2C76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C76">
        <w:rPr>
          <w:rFonts w:ascii="Times New Roman" w:eastAsia="Times New Roman" w:hAnsi="Times New Roman" w:cs="Times New Roman"/>
          <w:b/>
          <w:sz w:val="24"/>
          <w:szCs w:val="24"/>
        </w:rPr>
        <w:t>Appendix E: LOTO and Electrical Work Evaluation Checklist (LOTO &amp; NFPA 70</w:t>
      </w:r>
      <w:proofErr w:type="gramStart"/>
      <w:r w:rsidRPr="001C2C76">
        <w:rPr>
          <w:rFonts w:ascii="Times New Roman" w:eastAsia="Times New Roman" w:hAnsi="Times New Roman" w:cs="Times New Roman"/>
          <w:b/>
          <w:sz w:val="24"/>
          <w:szCs w:val="24"/>
        </w:rPr>
        <w:t xml:space="preserve">E) </w:t>
      </w:r>
      <w:r w:rsidR="00665805" w:rsidRPr="0066580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End"/>
      <w:r w:rsidR="00665805" w:rsidRPr="00665805">
        <w:rPr>
          <w:rFonts w:ascii="Times New Roman" w:eastAsia="Times New Roman" w:hAnsi="Times New Roman" w:cs="Times New Roman"/>
          <w:b/>
          <w:sz w:val="24"/>
          <w:szCs w:val="24"/>
        </w:rPr>
        <w:t>Page 2 of 2)</w:t>
      </w: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4599"/>
      </w:tblGrid>
      <w:tr w:rsidR="00665805" w:rsidRPr="00665805" w:rsidTr="008444DF">
        <w:trPr>
          <w:cantSplit/>
        </w:trPr>
        <w:tc>
          <w:tcPr>
            <w:tcW w:w="9198" w:type="dxa"/>
            <w:gridSpan w:val="2"/>
            <w:shd w:val="pct15" w:color="auto" w:fill="auto"/>
          </w:tcPr>
          <w:p w:rsidR="00665805" w:rsidRPr="00665805" w:rsidRDefault="00665805" w:rsidP="006658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6580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SECTION IV:   EVALUATION RESULTS AND SIGNATURES</w:t>
            </w:r>
          </w:p>
        </w:tc>
      </w:tr>
      <w:tr w:rsidR="00665805" w:rsidRPr="00665805" w:rsidTr="00D17485">
        <w:trPr>
          <w:cantSplit/>
          <w:trHeight w:val="1565"/>
        </w:trPr>
        <w:tc>
          <w:tcPr>
            <w:tcW w:w="9198" w:type="dxa"/>
            <w:gridSpan w:val="2"/>
          </w:tcPr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0"/>
              </w:rPr>
              <w:t>Please fully explain all “No” responses and note any other deficiencies that are not specifically covered by a checklist item:</w:t>
            </w:r>
          </w:p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94C" w:rsidRPr="00665805" w:rsidTr="0093734B">
        <w:trPr>
          <w:cantSplit/>
        </w:trPr>
        <w:tc>
          <w:tcPr>
            <w:tcW w:w="4599" w:type="dxa"/>
          </w:tcPr>
          <w:p w:rsidR="00D17485" w:rsidRDefault="00D1748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D17485" w:rsidRPr="00D17485" w:rsidRDefault="0022694C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0"/>
              </w:rPr>
              <w:t>Employee(s) Name:</w:t>
            </w:r>
            <w:r w:rsidR="00D174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D17485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___________________</w:t>
            </w:r>
          </w:p>
          <w:p w:rsidR="0022694C" w:rsidRPr="00665805" w:rsidRDefault="0022694C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</w:t>
            </w:r>
          </w:p>
          <w:p w:rsidR="00D17485" w:rsidRDefault="00D1748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D17485" w:rsidRDefault="00D1748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2694C" w:rsidRPr="00665805" w:rsidRDefault="00D17485" w:rsidP="00D1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                                            </w:t>
            </w:r>
          </w:p>
        </w:tc>
        <w:tc>
          <w:tcPr>
            <w:tcW w:w="4599" w:type="dxa"/>
          </w:tcPr>
          <w:p w:rsidR="0022694C" w:rsidRPr="00665805" w:rsidRDefault="006D2C41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D2C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Non-Mandatory Field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</w:t>
            </w:r>
            <w:r w:rsidR="00D17485">
              <w:rPr>
                <w:rFonts w:ascii="Times New Roman" w:eastAsia="Times New Roman" w:hAnsi="Times New Roman" w:cs="Times New Roman"/>
                <w:sz w:val="24"/>
                <w:szCs w:val="24"/>
              </w:rPr>
              <w:t>Lockout Lock Number:</w:t>
            </w:r>
          </w:p>
          <w:p w:rsidR="0022694C" w:rsidRPr="00665805" w:rsidRDefault="0022694C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805" w:rsidRPr="00665805" w:rsidTr="008444DF">
        <w:trPr>
          <w:cantSplit/>
        </w:trPr>
        <w:tc>
          <w:tcPr>
            <w:tcW w:w="9198" w:type="dxa"/>
            <w:gridSpan w:val="2"/>
          </w:tcPr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Evaluator </w:t>
            </w:r>
            <w:proofErr w:type="gramStart"/>
            <w:r w:rsidRPr="00665805">
              <w:rPr>
                <w:rFonts w:ascii="Times New Roman" w:eastAsia="Times New Roman" w:hAnsi="Times New Roman" w:cs="Times New Roman"/>
                <w:sz w:val="24"/>
                <w:szCs w:val="20"/>
              </w:rPr>
              <w:t>Name:</w:t>
            </w:r>
            <w:r w:rsidR="00D17485">
              <w:rPr>
                <w:rFonts w:ascii="Times New Roman" w:eastAsia="Times New Roman" w:hAnsi="Times New Roman" w:cs="Times New Roman"/>
                <w:sz w:val="24"/>
                <w:szCs w:val="20"/>
              </w:rPr>
              <w:t>_</w:t>
            </w:r>
            <w:proofErr w:type="gramEnd"/>
            <w:r w:rsidR="00D17485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</w:t>
            </w:r>
          </w:p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Signature: </w:t>
            </w:r>
            <w:r w:rsidR="00D174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665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Date:</w:t>
            </w:r>
          </w:p>
          <w:p w:rsidR="00665805" w:rsidRPr="00665805" w:rsidRDefault="00665805" w:rsidP="006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805" w:rsidRPr="00665805" w:rsidRDefault="00665805" w:rsidP="0066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120" w:rsidRDefault="00865120"/>
    <w:sectPr w:rsidR="008651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C7" w:rsidRDefault="000535C7" w:rsidP="00665805">
      <w:pPr>
        <w:spacing w:after="0" w:line="240" w:lineRule="auto"/>
      </w:pPr>
      <w:r>
        <w:separator/>
      </w:r>
    </w:p>
  </w:endnote>
  <w:endnote w:type="continuationSeparator" w:id="0">
    <w:p w:rsidR="000535C7" w:rsidRDefault="000535C7" w:rsidP="0066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8789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5805" w:rsidRDefault="006658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8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8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5805" w:rsidRDefault="0066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C7" w:rsidRDefault="000535C7" w:rsidP="00665805">
      <w:pPr>
        <w:spacing w:after="0" w:line="240" w:lineRule="auto"/>
      </w:pPr>
      <w:r>
        <w:separator/>
      </w:r>
    </w:p>
  </w:footnote>
  <w:footnote w:type="continuationSeparator" w:id="0">
    <w:p w:rsidR="000535C7" w:rsidRDefault="000535C7" w:rsidP="0066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05" w:rsidRPr="00665805" w:rsidRDefault="00665805" w:rsidP="00665805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665805">
      <w:rPr>
        <w:rFonts w:ascii="Times New Roman" w:eastAsia="Times New Roman" w:hAnsi="Times New Roman" w:cs="Times New Roman"/>
        <w:sz w:val="24"/>
        <w:szCs w:val="24"/>
      </w:rPr>
      <w:t xml:space="preserve">PSU </w:t>
    </w:r>
    <w:r w:rsidR="00F62343">
      <w:rPr>
        <w:rFonts w:ascii="Times New Roman" w:eastAsia="Times New Roman" w:hAnsi="Times New Roman" w:cs="Times New Roman"/>
        <w:sz w:val="24"/>
        <w:szCs w:val="24"/>
      </w:rPr>
      <w:t>Lockout Tagout</w:t>
    </w:r>
    <w:r w:rsidRPr="00665805">
      <w:rPr>
        <w:rFonts w:ascii="Times New Roman" w:eastAsia="Times New Roman" w:hAnsi="Times New Roman" w:cs="Times New Roman"/>
        <w:sz w:val="24"/>
        <w:szCs w:val="24"/>
      </w:rPr>
      <w:t xml:space="preserve"> Safety Program</w:t>
    </w:r>
  </w:p>
  <w:p w:rsidR="00665805" w:rsidRPr="00665805" w:rsidRDefault="00F62343" w:rsidP="00665805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Revision </w:t>
    </w:r>
    <w:r w:rsidR="008E4506">
      <w:rPr>
        <w:rFonts w:ascii="Times New Roman" w:eastAsia="Times New Roman" w:hAnsi="Times New Roman" w:cs="Times New Roman"/>
        <w:sz w:val="24"/>
        <w:szCs w:val="24"/>
      </w:rPr>
      <w:t>Date</w:t>
    </w:r>
    <w:r>
      <w:rPr>
        <w:rFonts w:ascii="Times New Roman" w:eastAsia="Times New Roman" w:hAnsi="Times New Roman" w:cs="Times New Roman"/>
        <w:sz w:val="24"/>
        <w:szCs w:val="24"/>
      </w:rPr>
      <w:t xml:space="preserve"> (corresponds to PSU Energized Electrical Safety Program update)</w:t>
    </w:r>
    <w:r w:rsidR="008E4506">
      <w:rPr>
        <w:rFonts w:ascii="Times New Roman" w:eastAsia="Times New Roman" w:hAnsi="Times New Roman" w:cs="Times New Roman"/>
        <w:sz w:val="24"/>
        <w:szCs w:val="24"/>
      </w:rPr>
      <w:t>: 10</w:t>
    </w:r>
    <w:r w:rsidR="00665805" w:rsidRPr="00665805">
      <w:rPr>
        <w:rFonts w:ascii="Times New Roman" w:eastAsia="Times New Roman" w:hAnsi="Times New Roman" w:cs="Times New Roman"/>
        <w:sz w:val="24"/>
        <w:szCs w:val="24"/>
      </w:rPr>
      <w:t>/</w:t>
    </w:r>
    <w:r w:rsidR="008E4506">
      <w:rPr>
        <w:rFonts w:ascii="Times New Roman" w:eastAsia="Times New Roman" w:hAnsi="Times New Roman" w:cs="Times New Roman"/>
        <w:sz w:val="24"/>
        <w:szCs w:val="24"/>
      </w:rPr>
      <w:t>9</w:t>
    </w:r>
    <w:r w:rsidR="00665805" w:rsidRPr="00665805">
      <w:rPr>
        <w:rFonts w:ascii="Times New Roman" w:eastAsia="Times New Roman" w:hAnsi="Times New Roman" w:cs="Times New Roman"/>
        <w:sz w:val="24"/>
        <w:szCs w:val="24"/>
      </w:rPr>
      <w:t>/2015</w:t>
    </w:r>
  </w:p>
  <w:p w:rsidR="00665805" w:rsidRDefault="00665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DAD"/>
    <w:multiLevelType w:val="hybridMultilevel"/>
    <w:tmpl w:val="B3E852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406012"/>
    <w:multiLevelType w:val="hybridMultilevel"/>
    <w:tmpl w:val="F344F886"/>
    <w:lvl w:ilvl="0" w:tplc="FDD0C78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1C04C56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 w:tplc="EA7AEB28">
      <w:start w:val="1"/>
      <w:numFmt w:val="lowerLetter"/>
      <w:lvlText w:val="%3)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4806913"/>
    <w:multiLevelType w:val="hybridMultilevel"/>
    <w:tmpl w:val="A8C88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5D42"/>
    <w:multiLevelType w:val="hybridMultilevel"/>
    <w:tmpl w:val="13249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05"/>
    <w:rsid w:val="000535C7"/>
    <w:rsid w:val="00174416"/>
    <w:rsid w:val="00181405"/>
    <w:rsid w:val="001C2C76"/>
    <w:rsid w:val="0022694C"/>
    <w:rsid w:val="00571D49"/>
    <w:rsid w:val="005A3C6B"/>
    <w:rsid w:val="006228FE"/>
    <w:rsid w:val="00665805"/>
    <w:rsid w:val="006D2C41"/>
    <w:rsid w:val="00865120"/>
    <w:rsid w:val="008E4506"/>
    <w:rsid w:val="00921925"/>
    <w:rsid w:val="00BB0849"/>
    <w:rsid w:val="00D17485"/>
    <w:rsid w:val="00DA1B1D"/>
    <w:rsid w:val="00DE1F18"/>
    <w:rsid w:val="00F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B9439-C076-4BF3-B9FC-85A01072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05"/>
  </w:style>
  <w:style w:type="paragraph" w:styleId="Footer">
    <w:name w:val="footer"/>
    <w:basedOn w:val="Normal"/>
    <w:link w:val="FooterChar"/>
    <w:uiPriority w:val="99"/>
    <w:unhideWhenUsed/>
    <w:rsid w:val="0066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J. Cygan</dc:creator>
  <cp:lastModifiedBy>Givens, Stacy Thomas</cp:lastModifiedBy>
  <cp:revision>2</cp:revision>
  <dcterms:created xsi:type="dcterms:W3CDTF">2019-09-19T13:42:00Z</dcterms:created>
  <dcterms:modified xsi:type="dcterms:W3CDTF">2019-09-19T13:42:00Z</dcterms:modified>
</cp:coreProperties>
</file>