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0" w:rsidRDefault="002F6922" w:rsidP="004E20E0">
      <w:pPr>
        <w:rPr>
          <w:rFonts w:asciiTheme="minorHAnsi" w:hAnsiTheme="minorHAnsi"/>
          <w:sz w:val="40"/>
          <w:szCs w:val="40"/>
        </w:rPr>
      </w:pPr>
      <w:r>
        <w:rPr>
          <w:noProof/>
        </w:rPr>
        <w:drawing>
          <wp:inline distT="0" distB="0" distL="0" distR="0" wp14:anchorId="74BDE8A0" wp14:editId="68EDAEEF">
            <wp:extent cx="1558290" cy="731520"/>
            <wp:effectExtent l="0" t="0" r="3810" b="0"/>
            <wp:docPr id="41" name="Picture 41" descr="Z:\+EHS Letterheads\OPP_EHS stacked positive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Z:\+EHS Letterheads\OPP_EHS stacked positive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E0" w:rsidRPr="004D4522" w:rsidRDefault="001E6025" w:rsidP="008B7F6D">
      <w:pPr>
        <w:pStyle w:val="Heading1"/>
      </w:pPr>
      <w:r w:rsidRPr="008B7F6D">
        <w:t>Aerosol Can Disposal</w:t>
      </w: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6025">
        <w:rPr>
          <w:rFonts w:asciiTheme="minorHAnsi" w:hAnsiTheme="minorHAnsi"/>
          <w:b/>
        </w:rPr>
        <w:t>How do I dispose of aerosol cans?</w:t>
      </w: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6025">
        <w:rPr>
          <w:rFonts w:asciiTheme="minorHAnsi" w:hAnsiTheme="minorHAnsi"/>
        </w:rPr>
        <w:t>Aerosol cans are used to disperse a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variety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of chemicals, including paint, lubricants and cleaners.</w:t>
      </w:r>
      <w:r w:rsidR="008B7F6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Although aerosol cans are commonplace, they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are often mishandled. Below is a description of</w:t>
      </w:r>
      <w:r w:rsidR="008B7F6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how to properly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dispose of empty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and non-empty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aerosol cans.</w:t>
      </w:r>
    </w:p>
    <w:p w:rsid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6025">
        <w:rPr>
          <w:rFonts w:asciiTheme="minorHAnsi" w:hAnsiTheme="minorHAnsi"/>
          <w:b/>
        </w:rPr>
        <w:t>Hazards</w:t>
      </w: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E6025">
        <w:rPr>
          <w:rFonts w:asciiTheme="minorHAnsi" w:hAnsiTheme="minorHAnsi"/>
        </w:rPr>
        <w:t>Aerosol con</w:t>
      </w:r>
      <w:bookmarkStart w:id="0" w:name="_GoBack"/>
      <w:bookmarkEnd w:id="0"/>
      <w:r w:rsidRPr="001E6025">
        <w:rPr>
          <w:rFonts w:asciiTheme="minorHAnsi" w:hAnsiTheme="minorHAnsi"/>
        </w:rPr>
        <w:t>tainers use propane, a flammable gas,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as the propellant to pressurize the container.</w:t>
      </w: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E6025">
        <w:rPr>
          <w:rFonts w:asciiTheme="minorHAnsi" w:hAnsiTheme="minorHAnsi"/>
        </w:rPr>
        <w:t>The product in the can is also sometimes flammable, increasing the hazard. This is why</w:t>
      </w:r>
      <w:r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aerosol</w:t>
      </w:r>
      <w:r w:rsidR="002F6922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containers should not be used near open flames.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As the can is “sprayed”, it is releasing the</w:t>
      </w:r>
      <w:r w:rsidR="002F6922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propane as well as the product. By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releasing the propane, especially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in closed areas, enough</w:t>
      </w:r>
      <w:r w:rsidR="002F6922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propane could be released to create a flammable atmosphere, and resulting in an explosion if an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ignition source is found. Since the aerosol cans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contain a pressurized gas, there is also the</w:t>
      </w:r>
      <w:r w:rsidR="002F6922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possibility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that if the can is heated it could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explode from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the pressure of the expanding gas.</w:t>
      </w:r>
    </w:p>
    <w:p w:rsidR="003E3FED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E6025">
        <w:rPr>
          <w:rFonts w:asciiTheme="minorHAnsi" w:hAnsiTheme="minorHAnsi"/>
        </w:rPr>
        <w:t>Aerosol cans should be stored at room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temperature to avoid this.</w:t>
      </w:r>
      <w:r w:rsidR="003E3FED">
        <w:rPr>
          <w:rFonts w:asciiTheme="minorHAnsi" w:hAnsiTheme="minorHAnsi"/>
        </w:rPr>
        <w:t xml:space="preserve"> </w:t>
      </w:r>
    </w:p>
    <w:p w:rsidR="003E3FED" w:rsidRDefault="003E3FED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E3FED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E6025">
        <w:rPr>
          <w:rFonts w:asciiTheme="minorHAnsi" w:hAnsiTheme="minorHAnsi"/>
        </w:rPr>
        <w:t>Prior to 1976, the most common propellants were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chlorofluorocarbons, or CFC’s. CFC’s are an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extremely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potent greenhouse gas, and were subsequently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banned by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the federal government in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1976 from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use in aerosol cans, along with use in foam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and other products. Therefore, it is may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be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confusing to find that many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aerosol cans still have</w:t>
      </w:r>
      <w:r w:rsidR="003E3FED">
        <w:rPr>
          <w:rFonts w:asciiTheme="minorHAnsi" w:hAnsiTheme="minorHAnsi"/>
        </w:rPr>
        <w:t xml:space="preserve"> </w:t>
      </w:r>
      <w:r w:rsidRPr="001E6025">
        <w:rPr>
          <w:rFonts w:asciiTheme="minorHAnsi" w:hAnsiTheme="minorHAnsi"/>
        </w:rPr>
        <w:t>on their label, “Does Not Contain CFC’s”.</w:t>
      </w:r>
      <w:r w:rsidR="003E3FED">
        <w:rPr>
          <w:rFonts w:asciiTheme="minorHAnsi" w:hAnsiTheme="minorHAnsi"/>
        </w:rPr>
        <w:t xml:space="preserve"> </w:t>
      </w:r>
    </w:p>
    <w:p w:rsidR="003E3FED" w:rsidRDefault="003E3FED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6025">
        <w:rPr>
          <w:rFonts w:asciiTheme="minorHAnsi" w:hAnsiTheme="minorHAnsi"/>
          <w:b/>
        </w:rPr>
        <w:t>Managing Supplies</w:t>
      </w:r>
    </w:p>
    <w:p w:rsidR="001E6025" w:rsidRPr="003E3FED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E3FED">
        <w:rPr>
          <w:rFonts w:asciiTheme="minorHAnsi" w:hAnsiTheme="minorHAnsi"/>
        </w:rPr>
        <w:t>The best way</w:t>
      </w:r>
      <w:r w:rsidR="003E3FED">
        <w:rPr>
          <w:rFonts w:asciiTheme="minorHAnsi" w:hAnsiTheme="minorHAnsi"/>
        </w:rPr>
        <w:t xml:space="preserve"> </w:t>
      </w:r>
      <w:r w:rsidRPr="003E3FED">
        <w:rPr>
          <w:rFonts w:asciiTheme="minorHAnsi" w:hAnsiTheme="minorHAnsi"/>
        </w:rPr>
        <w:t>to reduce aerosol can disposal is to</w:t>
      </w:r>
      <w:r w:rsidR="003E3FED">
        <w:rPr>
          <w:rFonts w:asciiTheme="minorHAnsi" w:hAnsiTheme="minorHAnsi"/>
        </w:rPr>
        <w:t xml:space="preserve"> </w:t>
      </w:r>
      <w:r w:rsidRPr="003E3FED">
        <w:rPr>
          <w:rFonts w:asciiTheme="minorHAnsi" w:hAnsiTheme="minorHAnsi"/>
        </w:rPr>
        <w:t>manage supplies: buy</w:t>
      </w:r>
      <w:r w:rsidR="003E3FED">
        <w:rPr>
          <w:rFonts w:asciiTheme="minorHAnsi" w:hAnsiTheme="minorHAnsi"/>
        </w:rPr>
        <w:t xml:space="preserve"> </w:t>
      </w:r>
      <w:r w:rsidRPr="003E3FED">
        <w:rPr>
          <w:rFonts w:asciiTheme="minorHAnsi" w:hAnsiTheme="minorHAnsi"/>
        </w:rPr>
        <w:t>only</w:t>
      </w:r>
      <w:r w:rsidR="003E3FED">
        <w:rPr>
          <w:rFonts w:asciiTheme="minorHAnsi" w:hAnsiTheme="minorHAnsi"/>
        </w:rPr>
        <w:t xml:space="preserve"> </w:t>
      </w:r>
      <w:r w:rsidRPr="003E3FED">
        <w:rPr>
          <w:rFonts w:asciiTheme="minorHAnsi" w:hAnsiTheme="minorHAnsi"/>
        </w:rPr>
        <w:t>what is needed and</w:t>
      </w:r>
    </w:p>
    <w:p w:rsidR="001E6025" w:rsidRPr="003E3FED" w:rsidRDefault="003E3FED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try </w:t>
      </w:r>
      <w:r w:rsidR="001E6025" w:rsidRPr="003E3FED">
        <w:rPr>
          <w:rFonts w:asciiTheme="minorHAnsi" w:hAnsiTheme="minorHAnsi"/>
        </w:rPr>
        <w:t>to avoid buying large quantities just because of a good price break. When buying aerosol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spray</w:t>
      </w:r>
      <w:r w:rsidR="008B7F6D"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paint, if possible buy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latex paint. Late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x paint is more environmentally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friendly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as it is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easier to cleanup (with soap and water), as compared to oil based paint, which requires paint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thinner or mineral spirits which also adds to cleanup costs. Paint thinner and mineral spirits are</w:t>
      </w:r>
      <w:r>
        <w:rPr>
          <w:rFonts w:asciiTheme="minorHAnsi" w:hAnsiTheme="minorHAnsi"/>
        </w:rPr>
        <w:t xml:space="preserve"> </w:t>
      </w:r>
      <w:r w:rsidR="001E6025" w:rsidRPr="003E3FED">
        <w:rPr>
          <w:rFonts w:asciiTheme="minorHAnsi" w:hAnsiTheme="minorHAnsi"/>
        </w:rPr>
        <w:t>also flammable, increasing the hazard.</w:t>
      </w:r>
    </w:p>
    <w:p w:rsidR="00072FC3" w:rsidRDefault="00072FC3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1E6025" w:rsidRPr="001E6025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6025">
        <w:rPr>
          <w:rFonts w:asciiTheme="minorHAnsi" w:hAnsiTheme="minorHAnsi"/>
          <w:b/>
        </w:rPr>
        <w:t>Recycling</w:t>
      </w:r>
    </w:p>
    <w:p w:rsidR="00072FC3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72FC3">
        <w:rPr>
          <w:rFonts w:asciiTheme="minorHAnsi" w:hAnsiTheme="minorHAnsi"/>
        </w:rPr>
        <w:t>A simple way</w:t>
      </w:r>
      <w:r w:rsidR="00072FC3">
        <w:rPr>
          <w:rFonts w:asciiTheme="minorHAnsi" w:hAnsiTheme="minorHAnsi"/>
        </w:rPr>
        <w:t xml:space="preserve"> t</w:t>
      </w:r>
      <w:r w:rsidRPr="00072FC3">
        <w:rPr>
          <w:rFonts w:asciiTheme="minorHAnsi" w:hAnsiTheme="minorHAnsi"/>
        </w:rPr>
        <w:t>o “recycle” unused aerosol cans is to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determine if anyone else in the department or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neighboring areas can use the product before disposal. It is preferable to try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to “use up” materials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before disposing of them.</w:t>
      </w:r>
      <w:r w:rsidR="00072FC3">
        <w:rPr>
          <w:rFonts w:asciiTheme="minorHAnsi" w:hAnsiTheme="minorHAnsi"/>
        </w:rPr>
        <w:t xml:space="preserve"> </w:t>
      </w:r>
    </w:p>
    <w:p w:rsidR="00072FC3" w:rsidRDefault="00072FC3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72FC3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72FC3">
        <w:rPr>
          <w:rFonts w:asciiTheme="minorHAnsi" w:hAnsiTheme="minorHAnsi"/>
          <w:b/>
        </w:rPr>
        <w:t>Disposal</w:t>
      </w:r>
      <w:r w:rsidR="00072FC3" w:rsidRPr="00072FC3">
        <w:rPr>
          <w:rFonts w:asciiTheme="minorHAnsi" w:hAnsiTheme="minorHAnsi"/>
          <w:b/>
        </w:rPr>
        <w:t xml:space="preserve"> </w:t>
      </w:r>
    </w:p>
    <w:p w:rsidR="001E6025" w:rsidRPr="00072FC3" w:rsidRDefault="001E6025" w:rsidP="001E60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72FC3">
        <w:rPr>
          <w:rFonts w:asciiTheme="minorHAnsi" w:hAnsiTheme="minorHAnsi"/>
        </w:rPr>
        <w:t>Empty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aerosol containers, those that are devoid of any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remaining product, can be placed into the</w:t>
      </w:r>
      <w:r w:rsidR="008B7F6D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normal trash for disposal. If the container has product remaining, it should be disposed of</w:t>
      </w:r>
      <w:r w:rsidR="00072FC3">
        <w:rPr>
          <w:rFonts w:asciiTheme="minorHAnsi" w:hAnsiTheme="minorHAnsi"/>
        </w:rPr>
        <w:t xml:space="preserve"> </w:t>
      </w:r>
      <w:r w:rsidRPr="00072FC3">
        <w:rPr>
          <w:rFonts w:asciiTheme="minorHAnsi" w:hAnsiTheme="minorHAnsi"/>
        </w:rPr>
        <w:t>through EH&amp;S. Fill out the chemical waste pickup request form, available on the EH&amp;S website,</w:t>
      </w:r>
    </w:p>
    <w:p w:rsidR="009225DD" w:rsidRPr="00072FC3" w:rsidRDefault="001E6025" w:rsidP="001E6025">
      <w:pPr>
        <w:autoSpaceDE w:val="0"/>
        <w:autoSpaceDN w:val="0"/>
        <w:adjustRightInd w:val="0"/>
        <w:jc w:val="both"/>
      </w:pPr>
      <w:r w:rsidRPr="00072FC3">
        <w:rPr>
          <w:rFonts w:asciiTheme="minorHAnsi" w:hAnsiTheme="minorHAnsi"/>
        </w:rPr>
        <w:lastRenderedPageBreak/>
        <w:t>www.ehs.psu.edu, under Waste Disposal.</w:t>
      </w:r>
    </w:p>
    <w:sectPr w:rsidR="009225DD" w:rsidRPr="00072FC3" w:rsidSect="002F6922">
      <w:footerReference w:type="default" r:id="rId9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8" w:rsidRDefault="009C18A8" w:rsidP="009C18A8">
      <w:r>
        <w:separator/>
      </w:r>
    </w:p>
  </w:endnote>
  <w:endnote w:type="continuationSeparator" w:id="0">
    <w:p w:rsidR="009C18A8" w:rsidRDefault="009C18A8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8" w:rsidRDefault="00AB7E7B">
    <w:pPr>
      <w:pStyle w:val="Footer"/>
      <w:jc w:val="center"/>
    </w:pPr>
    <w:r w:rsidRPr="00922EA3">
      <w:rPr>
        <w:rFonts w:asciiTheme="minorHAnsi" w:hAnsiTheme="minorHAnsi"/>
      </w:rPr>
      <w:t xml:space="preserve">Page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PAGE </w:instrText>
    </w:r>
    <w:r w:rsidRPr="00922EA3">
      <w:rPr>
        <w:rFonts w:asciiTheme="minorHAnsi" w:hAnsiTheme="minorHAnsi"/>
      </w:rPr>
      <w:fldChar w:fldCharType="separate"/>
    </w:r>
    <w:r w:rsidR="002F6922">
      <w:rPr>
        <w:rFonts w:asciiTheme="minorHAnsi" w:hAnsiTheme="minorHAnsi"/>
        <w:noProof/>
      </w:rPr>
      <w:t>1</w:t>
    </w:r>
    <w:r w:rsidRPr="00922EA3">
      <w:rPr>
        <w:rFonts w:asciiTheme="minorHAnsi" w:hAnsiTheme="minorHAnsi"/>
      </w:rPr>
      <w:fldChar w:fldCharType="end"/>
    </w:r>
    <w:r w:rsidRPr="00922EA3">
      <w:rPr>
        <w:rFonts w:asciiTheme="minorHAnsi" w:hAnsiTheme="minorHAnsi"/>
      </w:rPr>
      <w:t xml:space="preserve"> of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NUMPAGES </w:instrText>
    </w:r>
    <w:r w:rsidRPr="00922EA3">
      <w:rPr>
        <w:rFonts w:asciiTheme="minorHAnsi" w:hAnsiTheme="minorHAnsi"/>
      </w:rPr>
      <w:fldChar w:fldCharType="separate"/>
    </w:r>
    <w:r w:rsidR="002F6922">
      <w:rPr>
        <w:rFonts w:asciiTheme="minorHAnsi" w:hAnsiTheme="minorHAnsi"/>
        <w:noProof/>
      </w:rPr>
      <w:t>2</w:t>
    </w:r>
    <w:r w:rsidRPr="00922EA3">
      <w:rPr>
        <w:rFonts w:asciiTheme="minorHAnsi" w:hAnsiTheme="minorHAnsi"/>
      </w:rPr>
      <w:fldChar w:fldCharType="end"/>
    </w:r>
  </w:p>
  <w:p w:rsidR="009C18A8" w:rsidRDefault="00DF3B1E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May 2004</w:t>
    </w:r>
  </w:p>
  <w:p w:rsidR="00DB3FC2" w:rsidRPr="00EC7852" w:rsidRDefault="00DB3FC2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Rev.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8" w:rsidRDefault="009C18A8" w:rsidP="009C18A8">
      <w:r>
        <w:separator/>
      </w:r>
    </w:p>
  </w:footnote>
  <w:footnote w:type="continuationSeparator" w:id="0">
    <w:p w:rsidR="009C18A8" w:rsidRDefault="009C18A8" w:rsidP="009C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339"/>
    <w:multiLevelType w:val="hybridMultilevel"/>
    <w:tmpl w:val="B3345678"/>
    <w:lvl w:ilvl="0" w:tplc="F3CC6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DE22C4"/>
    <w:multiLevelType w:val="hybridMultilevel"/>
    <w:tmpl w:val="03AC446E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14E0B"/>
    <w:multiLevelType w:val="hybridMultilevel"/>
    <w:tmpl w:val="A63C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708F5"/>
    <w:multiLevelType w:val="hybridMultilevel"/>
    <w:tmpl w:val="B930FD8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3B79"/>
    <w:multiLevelType w:val="multilevel"/>
    <w:tmpl w:val="93E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06AD2"/>
    <w:multiLevelType w:val="hybridMultilevel"/>
    <w:tmpl w:val="7F601B28"/>
    <w:lvl w:ilvl="0" w:tplc="368E32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A5D7E"/>
    <w:multiLevelType w:val="hybridMultilevel"/>
    <w:tmpl w:val="063EFCFE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805853"/>
    <w:multiLevelType w:val="hybridMultilevel"/>
    <w:tmpl w:val="5494418C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C0C57"/>
    <w:multiLevelType w:val="hybridMultilevel"/>
    <w:tmpl w:val="509E38DA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1"/>
    <w:rsid w:val="00054001"/>
    <w:rsid w:val="00072FC3"/>
    <w:rsid w:val="000A6570"/>
    <w:rsid w:val="000B507E"/>
    <w:rsid w:val="000F1E56"/>
    <w:rsid w:val="001E6025"/>
    <w:rsid w:val="002F6922"/>
    <w:rsid w:val="00354262"/>
    <w:rsid w:val="003833AF"/>
    <w:rsid w:val="003E3FED"/>
    <w:rsid w:val="004E20E0"/>
    <w:rsid w:val="0053042E"/>
    <w:rsid w:val="006D7116"/>
    <w:rsid w:val="007604F1"/>
    <w:rsid w:val="008B7F6D"/>
    <w:rsid w:val="009225DD"/>
    <w:rsid w:val="00927C51"/>
    <w:rsid w:val="009C18A8"/>
    <w:rsid w:val="00AB7E7B"/>
    <w:rsid w:val="00B7347B"/>
    <w:rsid w:val="00D16FCF"/>
    <w:rsid w:val="00D729E8"/>
    <w:rsid w:val="00DB3FC2"/>
    <w:rsid w:val="00DF3B1E"/>
    <w:rsid w:val="00EC7852"/>
    <w:rsid w:val="00EE7AAF"/>
    <w:rsid w:val="00F475D6"/>
    <w:rsid w:val="00FF3BF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256B5A0-035C-4714-A9ED-2F100FC7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F1"/>
  </w:style>
  <w:style w:type="paragraph" w:styleId="Heading1">
    <w:name w:val="heading 1"/>
    <w:basedOn w:val="Normal"/>
    <w:next w:val="Normal"/>
    <w:link w:val="Heading1Char"/>
    <w:uiPriority w:val="9"/>
    <w:qFormat/>
    <w:rsid w:val="008B7F6D"/>
    <w:pPr>
      <w:spacing w:before="240" w:after="480"/>
      <w:jc w:val="center"/>
      <w:outlineLvl w:val="0"/>
    </w:pPr>
    <w:rPr>
      <w:rFonts w:asciiTheme="minorHAnsi" w:eastAsia="Calibri" w:hAnsiTheme="minorHAnsi" w:cs="TimesNewRoman,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A8"/>
  </w:style>
  <w:style w:type="paragraph" w:styleId="Footer">
    <w:name w:val="footer"/>
    <w:basedOn w:val="Normal"/>
    <w:link w:val="Foot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A8"/>
  </w:style>
  <w:style w:type="character" w:styleId="Hyperlink">
    <w:name w:val="Hyperlink"/>
    <w:basedOn w:val="DefaultParagraphFont"/>
    <w:uiPriority w:val="99"/>
    <w:unhideWhenUsed/>
    <w:rsid w:val="00054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7F6D"/>
    <w:rPr>
      <w:rFonts w:asciiTheme="minorHAnsi" w:eastAsia="Calibri" w:hAnsiTheme="minorHAnsi" w:cs="TimesNewRoman,Bol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1546-CA5D-4CD9-9526-4ADD1631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</dc:creator>
  <cp:keywords/>
  <dc:description/>
  <cp:lastModifiedBy>Lysa J. Holland</cp:lastModifiedBy>
  <cp:revision>4</cp:revision>
  <cp:lastPrinted>2014-05-16T18:16:00Z</cp:lastPrinted>
  <dcterms:created xsi:type="dcterms:W3CDTF">2014-06-09T19:27:00Z</dcterms:created>
  <dcterms:modified xsi:type="dcterms:W3CDTF">2016-08-02T12:59:00Z</dcterms:modified>
</cp:coreProperties>
</file>